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184" w:rsidRPr="00F40B5C" w:rsidRDefault="00AE7184" w:rsidP="00AE7184">
      <w:pPr>
        <w:jc w:val="center"/>
        <w:rPr>
          <w:b/>
          <w:sz w:val="28"/>
          <w:szCs w:val="28"/>
        </w:rPr>
      </w:pPr>
      <w:r w:rsidRPr="00F40B5C">
        <w:rPr>
          <w:b/>
          <w:sz w:val="28"/>
          <w:szCs w:val="28"/>
        </w:rPr>
        <w:t>АДМИНИСТРАЦИЯ</w:t>
      </w:r>
    </w:p>
    <w:p w:rsidR="00AE7184" w:rsidRPr="00F40B5C" w:rsidRDefault="00AE7184" w:rsidP="00AE7184">
      <w:pPr>
        <w:jc w:val="center"/>
        <w:rPr>
          <w:b/>
          <w:sz w:val="28"/>
          <w:szCs w:val="28"/>
        </w:rPr>
      </w:pPr>
      <w:r>
        <w:rPr>
          <w:b/>
          <w:sz w:val="28"/>
          <w:szCs w:val="28"/>
        </w:rPr>
        <w:t xml:space="preserve"> АДИМСКОГО</w:t>
      </w:r>
      <w:r w:rsidRPr="00F40B5C">
        <w:rPr>
          <w:b/>
          <w:sz w:val="28"/>
          <w:szCs w:val="28"/>
        </w:rPr>
        <w:t xml:space="preserve"> СЕЛЬСКОГО ПОСЕЛЕНИЯ</w:t>
      </w:r>
    </w:p>
    <w:p w:rsidR="00AE7184" w:rsidRPr="00F40B5C" w:rsidRDefault="00AE7184" w:rsidP="00AE7184">
      <w:pPr>
        <w:jc w:val="center"/>
        <w:rPr>
          <w:b/>
          <w:sz w:val="28"/>
          <w:szCs w:val="28"/>
        </w:rPr>
      </w:pPr>
      <w:r w:rsidRPr="00F40B5C">
        <w:rPr>
          <w:b/>
          <w:sz w:val="28"/>
          <w:szCs w:val="28"/>
        </w:rPr>
        <w:t>МАЛМЫЖСКОГО РАЙОНА КИРОВСКОЙ ОБЛАСТИ</w:t>
      </w:r>
    </w:p>
    <w:p w:rsidR="00AE7184" w:rsidRDefault="00AE7184" w:rsidP="00AE7184">
      <w:pPr>
        <w:jc w:val="center"/>
        <w:rPr>
          <w:b/>
          <w:sz w:val="28"/>
          <w:szCs w:val="28"/>
        </w:rPr>
      </w:pPr>
    </w:p>
    <w:p w:rsidR="00AE7184" w:rsidRPr="00F40B5C" w:rsidRDefault="00AE7184" w:rsidP="00AE7184">
      <w:pPr>
        <w:jc w:val="center"/>
        <w:rPr>
          <w:b/>
          <w:sz w:val="28"/>
          <w:szCs w:val="28"/>
        </w:rPr>
      </w:pPr>
    </w:p>
    <w:p w:rsidR="00AE7184" w:rsidRPr="00F40B5C" w:rsidRDefault="00AE7184" w:rsidP="00AE7184">
      <w:pPr>
        <w:tabs>
          <w:tab w:val="left" w:pos="3393"/>
        </w:tabs>
        <w:jc w:val="center"/>
        <w:rPr>
          <w:b/>
          <w:sz w:val="28"/>
          <w:szCs w:val="28"/>
        </w:rPr>
      </w:pPr>
      <w:r w:rsidRPr="00F40B5C">
        <w:rPr>
          <w:b/>
          <w:sz w:val="28"/>
          <w:szCs w:val="28"/>
        </w:rPr>
        <w:t>ПОСТАНОВЛЕНИЕ</w:t>
      </w:r>
    </w:p>
    <w:p w:rsidR="00AE7184" w:rsidRPr="00F40B5C" w:rsidRDefault="00AE7184" w:rsidP="00AE7184">
      <w:pPr>
        <w:tabs>
          <w:tab w:val="left" w:pos="4080"/>
        </w:tabs>
        <w:rPr>
          <w:b/>
          <w:sz w:val="28"/>
          <w:szCs w:val="28"/>
        </w:rPr>
      </w:pPr>
      <w:r>
        <w:rPr>
          <w:b/>
          <w:sz w:val="28"/>
          <w:szCs w:val="28"/>
        </w:rPr>
        <w:tab/>
        <w:t xml:space="preserve"> </w:t>
      </w:r>
    </w:p>
    <w:p w:rsidR="00AE7184" w:rsidRPr="00F40B5C" w:rsidRDefault="00AE7184" w:rsidP="00AE7184">
      <w:pPr>
        <w:tabs>
          <w:tab w:val="left" w:pos="5860"/>
        </w:tabs>
        <w:rPr>
          <w:sz w:val="28"/>
          <w:szCs w:val="28"/>
        </w:rPr>
      </w:pPr>
    </w:p>
    <w:p w:rsidR="00AE7184" w:rsidRDefault="00AE7184" w:rsidP="00AE7184">
      <w:pPr>
        <w:tabs>
          <w:tab w:val="left" w:pos="5860"/>
        </w:tabs>
        <w:rPr>
          <w:b/>
          <w:sz w:val="28"/>
          <w:szCs w:val="28"/>
        </w:rPr>
      </w:pPr>
      <w:r>
        <w:rPr>
          <w:sz w:val="28"/>
          <w:szCs w:val="28"/>
        </w:rPr>
        <w:t xml:space="preserve">    26.01.2021                                                                                            </w:t>
      </w:r>
      <w:r w:rsidRPr="003C40CA">
        <w:rPr>
          <w:sz w:val="28"/>
          <w:szCs w:val="28"/>
        </w:rPr>
        <w:t xml:space="preserve"> № </w:t>
      </w:r>
      <w:r>
        <w:rPr>
          <w:sz w:val="28"/>
          <w:szCs w:val="28"/>
        </w:rPr>
        <w:t xml:space="preserve"> 1</w:t>
      </w:r>
    </w:p>
    <w:p w:rsidR="00AE7184" w:rsidRPr="002D76CD" w:rsidRDefault="00AE7184" w:rsidP="00AE7184">
      <w:pPr>
        <w:tabs>
          <w:tab w:val="left" w:pos="5860"/>
        </w:tabs>
        <w:rPr>
          <w:b/>
          <w:sz w:val="28"/>
          <w:szCs w:val="28"/>
        </w:rPr>
      </w:pPr>
      <w:r>
        <w:rPr>
          <w:b/>
          <w:sz w:val="28"/>
          <w:szCs w:val="28"/>
        </w:rPr>
        <w:t xml:space="preserve">                                                        </w:t>
      </w:r>
      <w:r>
        <w:rPr>
          <w:sz w:val="28"/>
          <w:szCs w:val="28"/>
        </w:rPr>
        <w:t>с.  Аджим</w:t>
      </w:r>
    </w:p>
    <w:p w:rsidR="00AE7184" w:rsidRPr="00F40B5C" w:rsidRDefault="00AE7184" w:rsidP="00AE7184">
      <w:pPr>
        <w:jc w:val="center"/>
        <w:rPr>
          <w:b/>
          <w:sz w:val="28"/>
          <w:szCs w:val="28"/>
        </w:rPr>
      </w:pPr>
    </w:p>
    <w:p w:rsidR="00AE7184" w:rsidRPr="003645FF" w:rsidRDefault="00AE7184" w:rsidP="00AE7184">
      <w:pPr>
        <w:pStyle w:val="ConsPlusTitle"/>
        <w:widowControl/>
        <w:jc w:val="center"/>
        <w:rPr>
          <w:rFonts w:ascii="Times New Roman" w:hAnsi="Times New Roman" w:cs="Times New Roman"/>
          <w:sz w:val="28"/>
          <w:szCs w:val="28"/>
          <w:u w:val="single"/>
        </w:rPr>
      </w:pPr>
      <w:r>
        <w:rPr>
          <w:rFonts w:ascii="Times New Roman" w:hAnsi="Times New Roman" w:cs="Times New Roman"/>
          <w:sz w:val="28"/>
          <w:szCs w:val="28"/>
        </w:rPr>
        <w:t xml:space="preserve"> О внесении  изменений в  постановление    администрации Аджимского сельского поселения № 45 от 05.09.</w:t>
      </w:r>
      <w:r w:rsidR="00E6564B">
        <w:rPr>
          <w:rFonts w:ascii="Times New Roman" w:hAnsi="Times New Roman" w:cs="Times New Roman"/>
          <w:sz w:val="28"/>
          <w:szCs w:val="28"/>
        </w:rPr>
        <w:t>2016</w:t>
      </w:r>
      <w:r w:rsidR="000240AC">
        <w:rPr>
          <w:rFonts w:ascii="Times New Roman" w:hAnsi="Times New Roman" w:cs="Times New Roman"/>
          <w:sz w:val="28"/>
          <w:szCs w:val="28"/>
        </w:rPr>
        <w:t xml:space="preserve"> ( в ред. от 14.12.2018)</w:t>
      </w:r>
    </w:p>
    <w:p w:rsidR="00AE7184" w:rsidRDefault="00AE7184" w:rsidP="00AE7184">
      <w:pPr>
        <w:ind w:right="-143"/>
        <w:jc w:val="center"/>
        <w:rPr>
          <w:b/>
          <w:sz w:val="28"/>
          <w:szCs w:val="28"/>
        </w:rPr>
      </w:pPr>
    </w:p>
    <w:p w:rsidR="00AE7184" w:rsidRDefault="00AE7184" w:rsidP="00AE7184">
      <w:pPr>
        <w:pStyle w:val="a4"/>
        <w:jc w:val="both"/>
        <w:rPr>
          <w:rFonts w:ascii="Times New Roman" w:hAnsi="Times New Roman" w:cs="Times New Roman"/>
          <w:sz w:val="28"/>
          <w:szCs w:val="28"/>
        </w:rPr>
      </w:pPr>
      <w:r w:rsidRPr="007545BB">
        <w:rPr>
          <w:rFonts w:ascii="Times New Roman" w:hAnsi="Times New Roman" w:cs="Times New Roman"/>
          <w:sz w:val="28"/>
          <w:szCs w:val="28"/>
        </w:rPr>
        <w:t xml:space="preserve">            </w:t>
      </w:r>
      <w:r>
        <w:rPr>
          <w:rFonts w:ascii="Times New Roman" w:hAnsi="Times New Roman" w:cs="Times New Roman"/>
          <w:sz w:val="28"/>
          <w:szCs w:val="28"/>
        </w:rPr>
        <w:t>В</w:t>
      </w:r>
      <w:r w:rsidRPr="007545BB">
        <w:rPr>
          <w:rFonts w:ascii="Times New Roman" w:hAnsi="Times New Roman" w:cs="Times New Roman"/>
          <w:sz w:val="28"/>
          <w:szCs w:val="28"/>
        </w:rPr>
        <w:t xml:space="preserve"> соответствии с Федеральным законно</w:t>
      </w:r>
      <w:r>
        <w:rPr>
          <w:rFonts w:ascii="Times New Roman" w:hAnsi="Times New Roman" w:cs="Times New Roman"/>
          <w:sz w:val="28"/>
          <w:szCs w:val="28"/>
        </w:rPr>
        <w:t>м</w:t>
      </w:r>
      <w:r w:rsidRPr="007545BB">
        <w:rPr>
          <w:rFonts w:ascii="Times New Roman" w:hAnsi="Times New Roman" w:cs="Times New Roman"/>
          <w:sz w:val="28"/>
          <w:szCs w:val="28"/>
        </w:rPr>
        <w:t xml:space="preserve"> от </w:t>
      </w:r>
      <w:r>
        <w:rPr>
          <w:rFonts w:ascii="Times New Roman" w:hAnsi="Times New Roman" w:cs="Times New Roman"/>
          <w:sz w:val="28"/>
          <w:szCs w:val="28"/>
        </w:rPr>
        <w:t>27.07.2010 № 210-ФЗ «Об организации предоставления  государственных   и муниципальных услуг», администрация  Аджим</w:t>
      </w:r>
      <w:r w:rsidR="00E6564B">
        <w:rPr>
          <w:rFonts w:ascii="Times New Roman" w:hAnsi="Times New Roman" w:cs="Times New Roman"/>
          <w:sz w:val="28"/>
          <w:szCs w:val="28"/>
        </w:rPr>
        <w:t>ского</w:t>
      </w:r>
      <w:r>
        <w:rPr>
          <w:rFonts w:ascii="Times New Roman" w:hAnsi="Times New Roman" w:cs="Times New Roman"/>
          <w:sz w:val="28"/>
          <w:szCs w:val="28"/>
        </w:rPr>
        <w:t xml:space="preserve"> сельского поселения Малмыжского района Кировской области  ПОСТАНОВЛЯЕТ:</w:t>
      </w:r>
    </w:p>
    <w:p w:rsidR="00E6564B" w:rsidRPr="003C40CA" w:rsidRDefault="00E6564B" w:rsidP="00E6564B">
      <w:pPr>
        <w:pStyle w:val="a4"/>
        <w:jc w:val="both"/>
        <w:rPr>
          <w:sz w:val="28"/>
          <w:szCs w:val="28"/>
        </w:rPr>
      </w:pPr>
      <w:r>
        <w:rPr>
          <w:rFonts w:ascii="Times New Roman" w:hAnsi="Times New Roman" w:cs="Times New Roman"/>
          <w:sz w:val="28"/>
          <w:szCs w:val="28"/>
        </w:rPr>
        <w:t xml:space="preserve">       </w:t>
      </w:r>
      <w:r w:rsidR="00AE7184">
        <w:rPr>
          <w:rFonts w:ascii="Times New Roman" w:hAnsi="Times New Roman" w:cs="Times New Roman"/>
          <w:sz w:val="28"/>
          <w:szCs w:val="28"/>
        </w:rPr>
        <w:t xml:space="preserve"> </w:t>
      </w:r>
      <w:r>
        <w:rPr>
          <w:rFonts w:ascii="Times New Roman" w:hAnsi="Times New Roman" w:cs="Times New Roman"/>
          <w:sz w:val="28"/>
          <w:szCs w:val="28"/>
        </w:rPr>
        <w:t xml:space="preserve"> Внести изменения в </w:t>
      </w:r>
      <w:r w:rsidR="00AE7184">
        <w:rPr>
          <w:rFonts w:ascii="Times New Roman" w:hAnsi="Times New Roman" w:cs="Times New Roman"/>
          <w:sz w:val="28"/>
          <w:szCs w:val="28"/>
        </w:rPr>
        <w:t xml:space="preserve"> Административный регламент предоставления муниципальной услуги</w:t>
      </w:r>
      <w:r w:rsidR="00AE7184" w:rsidRPr="007545BB">
        <w:rPr>
          <w:rFonts w:ascii="Times New Roman" w:hAnsi="Times New Roman" w:cs="Times New Roman"/>
          <w:sz w:val="28"/>
          <w:szCs w:val="28"/>
        </w:rPr>
        <w:t xml:space="preserve">   </w:t>
      </w:r>
      <w:r w:rsidR="00AE7184">
        <w:rPr>
          <w:rFonts w:ascii="Times New Roman" w:hAnsi="Times New Roman" w:cs="Times New Roman"/>
          <w:sz w:val="28"/>
          <w:szCs w:val="28"/>
        </w:rPr>
        <w:t>«Присвоение адресов и нумерации объектов недвижимости на территории  Аджимского сельского поселения Малмыжского района Кировской области»</w:t>
      </w:r>
      <w:r>
        <w:rPr>
          <w:rFonts w:ascii="Times New Roman" w:hAnsi="Times New Roman" w:cs="Times New Roman"/>
          <w:sz w:val="28"/>
          <w:szCs w:val="28"/>
        </w:rPr>
        <w:t>, утверженный постановлением администрации Аджимского сельского поселения № 45 от 05.09.2016</w:t>
      </w:r>
      <w:r w:rsidR="00AE7184">
        <w:rPr>
          <w:rFonts w:ascii="Times New Roman" w:hAnsi="Times New Roman" w:cs="Times New Roman"/>
          <w:sz w:val="28"/>
          <w:szCs w:val="28"/>
        </w:rPr>
        <w:t xml:space="preserve">   </w:t>
      </w:r>
      <w:r w:rsidRPr="003C40CA">
        <w:rPr>
          <w:rFonts w:ascii="Times New Roman" w:hAnsi="Times New Roman" w:cs="Times New Roman"/>
          <w:sz w:val="28"/>
          <w:szCs w:val="28"/>
        </w:rPr>
        <w:t xml:space="preserve">«Об Административном регламенте предоставления муниципальной услуги «Присвоение адреса объекту </w:t>
      </w:r>
      <w:r w:rsidRPr="003C40CA">
        <w:rPr>
          <w:rFonts w:ascii="Times New Roman" w:hAnsi="Times New Roman" w:cs="Times New Roman"/>
          <w:color w:val="000000" w:themeColor="text1"/>
          <w:sz w:val="28"/>
          <w:szCs w:val="28"/>
        </w:rPr>
        <w:t>адресации, расположенному на территории муниципа</w:t>
      </w:r>
      <w:r>
        <w:rPr>
          <w:rFonts w:ascii="Times New Roman" w:hAnsi="Times New Roman" w:cs="Times New Roman"/>
          <w:color w:val="000000" w:themeColor="text1"/>
          <w:sz w:val="28"/>
          <w:szCs w:val="28"/>
        </w:rPr>
        <w:t>льного образования Аджимское</w:t>
      </w:r>
      <w:r w:rsidRPr="003C40CA">
        <w:rPr>
          <w:rFonts w:ascii="Times New Roman" w:hAnsi="Times New Roman" w:cs="Times New Roman"/>
          <w:color w:val="000000" w:themeColor="text1"/>
          <w:sz w:val="28"/>
          <w:szCs w:val="28"/>
        </w:rPr>
        <w:t xml:space="preserve"> сельское поселение Малмыжского района Кировской области, или аннулировании его адреса</w:t>
      </w:r>
      <w:r w:rsidRPr="003C40CA">
        <w:rPr>
          <w:rFonts w:ascii="Times New Roman" w:hAnsi="Times New Roman" w:cs="Times New Roman"/>
          <w:sz w:val="28"/>
          <w:szCs w:val="28"/>
        </w:rPr>
        <w:t>»</w:t>
      </w:r>
      <w:r>
        <w:rPr>
          <w:rFonts w:ascii="Times New Roman" w:hAnsi="Times New Roman" w:cs="Times New Roman"/>
          <w:sz w:val="28"/>
          <w:szCs w:val="28"/>
        </w:rPr>
        <w:t>:</w:t>
      </w:r>
    </w:p>
    <w:p w:rsidR="00AE7184" w:rsidRPr="000240AC" w:rsidRDefault="00AE7184" w:rsidP="000240AC">
      <w:pPr>
        <w:pStyle w:val="a4"/>
        <w:jc w:val="both"/>
        <w:rPr>
          <w:b/>
          <w:bCs/>
          <w:sz w:val="28"/>
          <w:szCs w:val="28"/>
        </w:rPr>
      </w:pPr>
      <w:r>
        <w:rPr>
          <w:rFonts w:ascii="Times New Roman" w:hAnsi="Times New Roman" w:cs="Times New Roman"/>
          <w:sz w:val="28"/>
          <w:szCs w:val="28"/>
        </w:rPr>
        <w:t xml:space="preserve">   </w:t>
      </w:r>
      <w:r w:rsidR="00E6564B">
        <w:rPr>
          <w:rFonts w:ascii="Times New Roman" w:hAnsi="Times New Roman" w:cs="Times New Roman"/>
          <w:sz w:val="28"/>
          <w:szCs w:val="28"/>
        </w:rPr>
        <w:t xml:space="preserve">  </w:t>
      </w:r>
      <w:r w:rsidR="000240AC">
        <w:rPr>
          <w:rFonts w:ascii="Times New Roman" w:hAnsi="Times New Roman" w:cs="Times New Roman"/>
          <w:sz w:val="28"/>
          <w:szCs w:val="28"/>
        </w:rPr>
        <w:t>1.</w:t>
      </w:r>
      <w:r w:rsidR="00E6564B" w:rsidRPr="000240AC">
        <w:rPr>
          <w:rFonts w:ascii="Times New Roman" w:hAnsi="Times New Roman" w:cs="Times New Roman"/>
          <w:sz w:val="28"/>
          <w:szCs w:val="28"/>
        </w:rPr>
        <w:t>Пункт 2.4  административного регламента изложить в новой редакции</w:t>
      </w:r>
      <w:r w:rsidR="00E6564B" w:rsidRPr="000240AC">
        <w:rPr>
          <w:sz w:val="28"/>
          <w:szCs w:val="28"/>
        </w:rPr>
        <w:t>:</w:t>
      </w:r>
    </w:p>
    <w:p w:rsidR="00B95B0F" w:rsidRDefault="00E6564B" w:rsidP="00BA36ED">
      <w:pPr>
        <w:widowControl w:val="0"/>
        <w:autoSpaceDE w:val="0"/>
        <w:autoSpaceDN w:val="0"/>
        <w:adjustRightInd w:val="0"/>
        <w:jc w:val="both"/>
        <w:rPr>
          <w:sz w:val="28"/>
          <w:szCs w:val="28"/>
        </w:rPr>
      </w:pPr>
      <w:r>
        <w:rPr>
          <w:sz w:val="28"/>
          <w:szCs w:val="28"/>
        </w:rPr>
        <w:t>«</w:t>
      </w:r>
      <w:r w:rsidR="00D726BF">
        <w:rPr>
          <w:sz w:val="28"/>
          <w:szCs w:val="28"/>
        </w:rPr>
        <w:t xml:space="preserve">2.4. </w:t>
      </w:r>
      <w:r w:rsidR="00B95B0F" w:rsidRPr="00EE3A54">
        <w:rPr>
          <w:sz w:val="28"/>
          <w:szCs w:val="28"/>
        </w:rPr>
        <w:t>п</w:t>
      </w:r>
      <w:r w:rsidR="00B95B0F" w:rsidRPr="004E7C4B">
        <w:rPr>
          <w:sz w:val="28"/>
          <w:szCs w:val="28"/>
        </w:rPr>
        <w:t>ринятие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внесение соответствующих сведений об адресе объекта адресации в государственный адресный реестр осуществляются уполномоченным органом в срок не более чем 10 рабочих дней со дня поступления заявления.</w:t>
      </w:r>
      <w:r>
        <w:rPr>
          <w:sz w:val="28"/>
          <w:szCs w:val="28"/>
        </w:rPr>
        <w:t>».</w:t>
      </w:r>
    </w:p>
    <w:p w:rsidR="00E6564B" w:rsidRPr="000240AC" w:rsidRDefault="000240AC" w:rsidP="000240AC">
      <w:pPr>
        <w:widowControl w:val="0"/>
        <w:autoSpaceDE w:val="0"/>
        <w:autoSpaceDN w:val="0"/>
        <w:adjustRightInd w:val="0"/>
        <w:ind w:left="60" w:firstLine="360"/>
        <w:jc w:val="both"/>
        <w:rPr>
          <w:sz w:val="28"/>
          <w:szCs w:val="28"/>
        </w:rPr>
      </w:pPr>
      <w:r>
        <w:rPr>
          <w:sz w:val="28"/>
          <w:szCs w:val="28"/>
        </w:rPr>
        <w:t>2.</w:t>
      </w:r>
      <w:r w:rsidR="00E6564B" w:rsidRPr="000240AC">
        <w:rPr>
          <w:sz w:val="28"/>
          <w:szCs w:val="28"/>
        </w:rPr>
        <w:t>Пункты 2.6.1,2.6.2, 2,6,3 4  административного регламента изложить в новой редакции:</w:t>
      </w:r>
    </w:p>
    <w:p w:rsidR="00D726BF" w:rsidRPr="002E606C" w:rsidRDefault="00E6564B" w:rsidP="00E6564B">
      <w:pPr>
        <w:ind w:firstLine="420"/>
        <w:jc w:val="both"/>
        <w:rPr>
          <w:rFonts w:ascii="Verdana" w:hAnsi="Verdana"/>
          <w:sz w:val="28"/>
          <w:szCs w:val="28"/>
        </w:rPr>
      </w:pPr>
      <w:r>
        <w:t>«</w:t>
      </w:r>
      <w:r w:rsidR="00D726BF">
        <w:rPr>
          <w:sz w:val="28"/>
          <w:szCs w:val="28"/>
        </w:rPr>
        <w:t>2.6.1</w:t>
      </w:r>
      <w:r w:rsidR="00D726BF" w:rsidRPr="002E606C">
        <w:rPr>
          <w:sz w:val="28"/>
          <w:szCs w:val="28"/>
        </w:rPr>
        <w:t>в отношении земельных участков в случаях:</w:t>
      </w:r>
    </w:p>
    <w:p w:rsidR="00D726BF" w:rsidRPr="002E606C" w:rsidRDefault="00D726BF" w:rsidP="00D726BF">
      <w:pPr>
        <w:ind w:firstLine="709"/>
        <w:jc w:val="both"/>
        <w:rPr>
          <w:rFonts w:ascii="Verdana" w:hAnsi="Verdana"/>
          <w:sz w:val="28"/>
          <w:szCs w:val="28"/>
        </w:rPr>
      </w:pPr>
      <w:r w:rsidRPr="002E606C">
        <w:rPr>
          <w:sz w:val="28"/>
          <w:szCs w:val="28"/>
        </w:rPr>
        <w:t>подготовки документации по планировке территории в отношении застроенной и подлежащей застройке территории в соответствии с Градостроительным кодексом Российской Федерации;</w:t>
      </w:r>
    </w:p>
    <w:p w:rsidR="00D726BF" w:rsidRPr="002E606C" w:rsidRDefault="00D726BF" w:rsidP="00D726BF">
      <w:pPr>
        <w:ind w:firstLine="709"/>
        <w:jc w:val="both"/>
        <w:rPr>
          <w:rFonts w:ascii="Verdana" w:hAnsi="Verdana"/>
          <w:sz w:val="28"/>
          <w:szCs w:val="28"/>
        </w:rPr>
      </w:pPr>
      <w:r w:rsidRPr="002E606C">
        <w:rPr>
          <w:sz w:val="28"/>
          <w:szCs w:val="28"/>
        </w:rPr>
        <w:t xml:space="preserve">выполнения в отношении земельного участка в соответствии с требованиями, установленными Федеральным законом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w:t>
      </w:r>
      <w:r w:rsidRPr="002E606C">
        <w:rPr>
          <w:sz w:val="28"/>
          <w:szCs w:val="28"/>
        </w:rPr>
        <w:lastRenderedPageBreak/>
        <w:t>кадастрового учета сведения о таком земельном участке, при постановке земельного участка на государственный кадастровый учет;</w:t>
      </w:r>
    </w:p>
    <w:p w:rsidR="00D726BF" w:rsidRPr="002E606C" w:rsidRDefault="00D726BF" w:rsidP="00D726BF">
      <w:pPr>
        <w:ind w:firstLine="709"/>
        <w:jc w:val="both"/>
        <w:rPr>
          <w:rFonts w:ascii="Verdana" w:hAnsi="Verdana"/>
          <w:sz w:val="28"/>
          <w:szCs w:val="28"/>
        </w:rPr>
      </w:pPr>
      <w:r>
        <w:rPr>
          <w:color w:val="000000"/>
          <w:sz w:val="28"/>
          <w:szCs w:val="28"/>
        </w:rPr>
        <w:t xml:space="preserve"> </w:t>
      </w:r>
      <w:r>
        <w:rPr>
          <w:sz w:val="28"/>
          <w:szCs w:val="28"/>
        </w:rPr>
        <w:t>2.6.2</w:t>
      </w:r>
      <w:r w:rsidRPr="002E606C">
        <w:rPr>
          <w:sz w:val="28"/>
          <w:szCs w:val="28"/>
        </w:rPr>
        <w:t xml:space="preserve"> в отношении зданий (строений), сооружений, в том числе строительство которых не завершено, в случаях:</w:t>
      </w:r>
    </w:p>
    <w:p w:rsidR="00D726BF" w:rsidRPr="002E606C" w:rsidRDefault="00D726BF" w:rsidP="00D726BF">
      <w:pPr>
        <w:ind w:firstLine="709"/>
        <w:jc w:val="both"/>
        <w:rPr>
          <w:rFonts w:ascii="Verdana" w:hAnsi="Verdana"/>
          <w:sz w:val="28"/>
          <w:szCs w:val="28"/>
        </w:rPr>
      </w:pPr>
      <w:r w:rsidRPr="002E606C">
        <w:rPr>
          <w:sz w:val="28"/>
          <w:szCs w:val="28"/>
        </w:rPr>
        <w:t>выдачи (получения) разрешения на строительство или направления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D726BF" w:rsidRPr="002E606C" w:rsidRDefault="00D726BF" w:rsidP="00D726BF">
      <w:pPr>
        <w:ind w:firstLine="709"/>
        <w:jc w:val="both"/>
        <w:rPr>
          <w:rFonts w:ascii="Verdana" w:hAnsi="Verdana"/>
          <w:sz w:val="28"/>
          <w:szCs w:val="28"/>
        </w:rPr>
      </w:pPr>
      <w:r w:rsidRPr="002E606C">
        <w:rPr>
          <w:sz w:val="28"/>
          <w:szCs w:val="28"/>
        </w:rPr>
        <w:t>выполнения в отношении объекта недвижимости в соответствии с требованиями, установленными Федеральным законом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объекте недвижимости, при его постановке на государственный кадастровый учет (в случае если в соответствии с Градостроительным кодексом Российской Федерации для строительства или реконструкции объекта недвижимости получение разрешения на строительство не требуется);</w:t>
      </w:r>
    </w:p>
    <w:p w:rsidR="00D726BF" w:rsidRPr="002E606C" w:rsidRDefault="00D726BF" w:rsidP="00D726BF">
      <w:pPr>
        <w:ind w:firstLine="708"/>
        <w:jc w:val="both"/>
        <w:rPr>
          <w:rFonts w:ascii="Verdana" w:hAnsi="Verdana"/>
          <w:sz w:val="28"/>
          <w:szCs w:val="28"/>
        </w:rPr>
      </w:pPr>
      <w:r>
        <w:rPr>
          <w:sz w:val="28"/>
          <w:szCs w:val="28"/>
        </w:rPr>
        <w:t>2.6.3</w:t>
      </w:r>
      <w:r w:rsidRPr="002E606C">
        <w:rPr>
          <w:sz w:val="28"/>
          <w:szCs w:val="28"/>
        </w:rPr>
        <w:t xml:space="preserve"> в отношении помещений в случаях:</w:t>
      </w:r>
    </w:p>
    <w:p w:rsidR="00D726BF" w:rsidRPr="002E606C" w:rsidRDefault="00D726BF" w:rsidP="00D726BF">
      <w:pPr>
        <w:ind w:firstLine="709"/>
        <w:jc w:val="both"/>
        <w:rPr>
          <w:rFonts w:ascii="Verdana" w:hAnsi="Verdana"/>
          <w:sz w:val="28"/>
          <w:szCs w:val="28"/>
        </w:rPr>
      </w:pPr>
      <w:r w:rsidRPr="002E606C">
        <w:rPr>
          <w:sz w:val="28"/>
          <w:szCs w:val="28"/>
        </w:rPr>
        <w:t>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D726BF" w:rsidRPr="002E606C" w:rsidRDefault="00D726BF" w:rsidP="00D726BF">
      <w:pPr>
        <w:ind w:firstLine="709"/>
        <w:jc w:val="both"/>
        <w:rPr>
          <w:rFonts w:ascii="Verdana" w:hAnsi="Verdana"/>
          <w:sz w:val="28"/>
          <w:szCs w:val="28"/>
        </w:rPr>
      </w:pPr>
      <w:r w:rsidRPr="002E606C">
        <w:rPr>
          <w:sz w:val="28"/>
          <w:szCs w:val="28"/>
        </w:rPr>
        <w:t>подготовки и оформления в отношении помещения, являющегося объектом недвижимости, в том числе образуемого в результате преобразования другого помещения (помещений) и (или) машино-места (машино-мест), документов, содержащих необходимые для осуществления государственного кадастрового учета сведения о таком помещении;</w:t>
      </w:r>
    </w:p>
    <w:p w:rsidR="00D726BF" w:rsidRPr="002E606C" w:rsidRDefault="00D726BF" w:rsidP="00D726BF">
      <w:pPr>
        <w:ind w:firstLine="709"/>
        <w:jc w:val="both"/>
        <w:rPr>
          <w:rFonts w:ascii="Verdana" w:hAnsi="Verdana"/>
          <w:sz w:val="28"/>
          <w:szCs w:val="28"/>
        </w:rPr>
      </w:pPr>
      <w:r w:rsidRPr="002E606C">
        <w:rPr>
          <w:sz w:val="28"/>
          <w:szCs w:val="28"/>
        </w:rPr>
        <w:t>г) в отношении машино-мест в случае подготовки и оформления в отношении машино-места, являющегося объектом недвижимости, в том числе образуемого в результате преобразования другого помещения (помещений) и (или) машино-места (машино-мест), документов, содержащих необходимые для осуществления государственного кадастрового учета сведения о таком машино-месте;</w:t>
      </w:r>
    </w:p>
    <w:p w:rsidR="00D726BF" w:rsidRDefault="00D726BF" w:rsidP="00D726BF">
      <w:pPr>
        <w:ind w:firstLine="709"/>
        <w:jc w:val="both"/>
        <w:rPr>
          <w:sz w:val="28"/>
          <w:szCs w:val="28"/>
        </w:rPr>
      </w:pPr>
      <w:r w:rsidRPr="002E606C">
        <w:rPr>
          <w:sz w:val="28"/>
          <w:szCs w:val="28"/>
        </w:rPr>
        <w:t>д) в отношении объектов адресации, государственный кадастровый учет которых осуществлен в соответствии с Федеральным законом "О государственной регистрации недвижимости", в случае отсутствия адреса у указанных объектов адресации или в случае необходимости приведения указанного адреса объекта адресации в соответствие с документацией по планировке территории или проектной документацией на здание (строение), сооружение, помещение, машино-место.</w:t>
      </w:r>
      <w:r w:rsidR="00E6564B">
        <w:rPr>
          <w:sz w:val="28"/>
          <w:szCs w:val="28"/>
        </w:rPr>
        <w:t>».</w:t>
      </w:r>
    </w:p>
    <w:p w:rsidR="00C760D3" w:rsidRDefault="000240AC" w:rsidP="00D726BF">
      <w:pPr>
        <w:ind w:firstLine="709"/>
        <w:jc w:val="both"/>
        <w:rPr>
          <w:sz w:val="28"/>
          <w:szCs w:val="28"/>
        </w:rPr>
      </w:pPr>
      <w:r>
        <w:rPr>
          <w:sz w:val="28"/>
          <w:szCs w:val="28"/>
        </w:rPr>
        <w:t>3.</w:t>
      </w:r>
      <w:r w:rsidR="00C760D3">
        <w:rPr>
          <w:sz w:val="28"/>
          <w:szCs w:val="28"/>
        </w:rPr>
        <w:t>Пункт</w:t>
      </w:r>
      <w:r w:rsidR="00E6564B">
        <w:rPr>
          <w:sz w:val="28"/>
          <w:szCs w:val="28"/>
        </w:rPr>
        <w:t xml:space="preserve"> </w:t>
      </w:r>
      <w:r w:rsidR="00C760D3">
        <w:rPr>
          <w:sz w:val="28"/>
          <w:szCs w:val="28"/>
        </w:rPr>
        <w:t>2.7</w:t>
      </w:r>
      <w:r w:rsidR="00E6564B">
        <w:rPr>
          <w:sz w:val="28"/>
          <w:szCs w:val="28"/>
        </w:rPr>
        <w:t xml:space="preserve">  административного регламента изложить в новой редакции</w:t>
      </w:r>
      <w:r w:rsidR="00BA36ED">
        <w:rPr>
          <w:sz w:val="28"/>
          <w:szCs w:val="28"/>
        </w:rPr>
        <w:t>:</w:t>
      </w:r>
    </w:p>
    <w:p w:rsidR="00C760D3" w:rsidRPr="00656756" w:rsidRDefault="00BA36ED" w:rsidP="00C760D3">
      <w:pPr>
        <w:ind w:firstLine="709"/>
        <w:jc w:val="both"/>
        <w:rPr>
          <w:rFonts w:ascii="Verdana" w:hAnsi="Verdana"/>
          <w:sz w:val="28"/>
          <w:szCs w:val="28"/>
        </w:rPr>
      </w:pPr>
      <w:r>
        <w:rPr>
          <w:sz w:val="28"/>
          <w:szCs w:val="28"/>
        </w:rPr>
        <w:lastRenderedPageBreak/>
        <w:t>«</w:t>
      </w:r>
      <w:r w:rsidR="00C760D3" w:rsidRPr="00656756">
        <w:rPr>
          <w:sz w:val="28"/>
          <w:szCs w:val="28"/>
        </w:rPr>
        <w:t>а) правоустанавливающие и (или) правоудостоверяющие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строительства которых получение разрешения на строительство не требуется, правоустанавливающие и (или) правоудостоверяющие документы на земельный участок, на котором расположены указанное здание (строение), сооружение);</w:t>
      </w:r>
    </w:p>
    <w:p w:rsidR="00C760D3" w:rsidRPr="00656756" w:rsidRDefault="00C760D3" w:rsidP="00C760D3">
      <w:pPr>
        <w:ind w:firstLine="709"/>
        <w:jc w:val="both"/>
        <w:rPr>
          <w:rFonts w:ascii="Verdana" w:hAnsi="Verdana"/>
          <w:sz w:val="28"/>
          <w:szCs w:val="28"/>
        </w:rPr>
      </w:pPr>
      <w:r w:rsidRPr="00656756">
        <w:rPr>
          <w:sz w:val="28"/>
          <w:szCs w:val="28"/>
        </w:rPr>
        <w:t>б)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C760D3" w:rsidRPr="00656756" w:rsidRDefault="00C760D3" w:rsidP="00C760D3">
      <w:pPr>
        <w:ind w:firstLine="709"/>
        <w:jc w:val="both"/>
        <w:rPr>
          <w:rFonts w:ascii="Verdana" w:hAnsi="Verdana"/>
          <w:sz w:val="28"/>
          <w:szCs w:val="28"/>
        </w:rPr>
      </w:pPr>
      <w:r w:rsidRPr="00656756">
        <w:rPr>
          <w:sz w:val="28"/>
          <w:szCs w:val="28"/>
        </w:rPr>
        <w:t>в)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C760D3" w:rsidRPr="00656756" w:rsidRDefault="00C760D3" w:rsidP="00C760D3">
      <w:pPr>
        <w:ind w:firstLine="709"/>
        <w:jc w:val="both"/>
        <w:rPr>
          <w:rFonts w:ascii="Verdana" w:hAnsi="Verdana"/>
          <w:sz w:val="28"/>
          <w:szCs w:val="28"/>
        </w:rPr>
      </w:pPr>
      <w:r w:rsidRPr="00656756">
        <w:rPr>
          <w:sz w:val="28"/>
          <w:szCs w:val="28"/>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C760D3" w:rsidRPr="00656756" w:rsidRDefault="00C760D3" w:rsidP="00C760D3">
      <w:pPr>
        <w:ind w:firstLine="709"/>
        <w:jc w:val="both"/>
        <w:rPr>
          <w:rFonts w:ascii="Verdana" w:hAnsi="Verdana"/>
          <w:sz w:val="28"/>
          <w:szCs w:val="28"/>
        </w:rPr>
      </w:pPr>
      <w:r w:rsidRPr="00656756">
        <w:rPr>
          <w:sz w:val="28"/>
          <w:szCs w:val="28"/>
        </w:rPr>
        <w:t>д)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C760D3" w:rsidRPr="00656756" w:rsidRDefault="00C760D3" w:rsidP="00C760D3">
      <w:pPr>
        <w:ind w:firstLine="709"/>
        <w:jc w:val="both"/>
        <w:rPr>
          <w:rFonts w:ascii="Verdana" w:hAnsi="Verdana"/>
          <w:sz w:val="28"/>
          <w:szCs w:val="28"/>
        </w:rPr>
      </w:pPr>
      <w:r w:rsidRPr="00656756">
        <w:rPr>
          <w:sz w:val="28"/>
          <w:szCs w:val="28"/>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C760D3" w:rsidRPr="00656756" w:rsidRDefault="00C760D3" w:rsidP="00C760D3">
      <w:pPr>
        <w:ind w:firstLine="709"/>
        <w:jc w:val="both"/>
        <w:rPr>
          <w:rFonts w:ascii="Verdana" w:hAnsi="Verdana"/>
          <w:sz w:val="28"/>
          <w:szCs w:val="28"/>
        </w:rPr>
      </w:pPr>
      <w:r w:rsidRPr="00656756">
        <w:rPr>
          <w:sz w:val="28"/>
          <w:szCs w:val="28"/>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C760D3" w:rsidRPr="00656756" w:rsidRDefault="00C760D3" w:rsidP="00C760D3">
      <w:pPr>
        <w:ind w:firstLine="709"/>
        <w:jc w:val="both"/>
        <w:rPr>
          <w:rFonts w:ascii="Verdana" w:hAnsi="Verdana"/>
          <w:sz w:val="28"/>
          <w:szCs w:val="28"/>
        </w:rPr>
      </w:pPr>
      <w:r w:rsidRPr="00656756">
        <w:rPr>
          <w:sz w:val="28"/>
          <w:szCs w:val="28"/>
        </w:rPr>
        <w:t>з)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"а" пункта 14 настоящих Правил);</w:t>
      </w:r>
    </w:p>
    <w:p w:rsidR="00C760D3" w:rsidRDefault="00C760D3" w:rsidP="00C760D3">
      <w:pPr>
        <w:ind w:firstLine="709"/>
        <w:jc w:val="both"/>
        <w:rPr>
          <w:sz w:val="28"/>
          <w:szCs w:val="28"/>
        </w:rPr>
      </w:pPr>
      <w:r w:rsidRPr="00656756">
        <w:rPr>
          <w:sz w:val="28"/>
          <w:szCs w:val="28"/>
        </w:rPr>
        <w:t>и)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14 настоящих Правил).</w:t>
      </w:r>
      <w:r w:rsidR="00BA36ED">
        <w:rPr>
          <w:sz w:val="28"/>
          <w:szCs w:val="28"/>
        </w:rPr>
        <w:t>».</w:t>
      </w:r>
    </w:p>
    <w:p w:rsidR="00C760D3" w:rsidRDefault="00C760D3" w:rsidP="00C760D3">
      <w:pPr>
        <w:ind w:firstLine="709"/>
        <w:jc w:val="both"/>
        <w:rPr>
          <w:sz w:val="28"/>
          <w:szCs w:val="28"/>
        </w:rPr>
      </w:pPr>
    </w:p>
    <w:p w:rsidR="00C760D3" w:rsidRPr="002E606C" w:rsidRDefault="00C760D3" w:rsidP="00C760D3">
      <w:pPr>
        <w:ind w:firstLine="709"/>
        <w:jc w:val="both"/>
        <w:rPr>
          <w:rFonts w:ascii="Verdana" w:hAnsi="Verdana"/>
          <w:sz w:val="28"/>
          <w:szCs w:val="28"/>
        </w:rPr>
      </w:pPr>
    </w:p>
    <w:p w:rsidR="00BA36ED" w:rsidRDefault="000240AC" w:rsidP="000240AC">
      <w:pPr>
        <w:pStyle w:val="pboth"/>
        <w:shd w:val="clear" w:color="auto" w:fill="FFFFFF"/>
        <w:spacing w:before="0" w:beforeAutospacing="0" w:after="300" w:afterAutospacing="0" w:line="293" w:lineRule="atLeast"/>
        <w:ind w:firstLine="708"/>
        <w:jc w:val="both"/>
        <w:rPr>
          <w:color w:val="000000"/>
          <w:sz w:val="28"/>
          <w:szCs w:val="28"/>
        </w:rPr>
      </w:pPr>
      <w:r>
        <w:rPr>
          <w:color w:val="000000"/>
          <w:sz w:val="28"/>
          <w:szCs w:val="28"/>
        </w:rPr>
        <w:t>4.</w:t>
      </w:r>
      <w:r w:rsidR="00BA36ED">
        <w:rPr>
          <w:color w:val="000000"/>
          <w:sz w:val="28"/>
          <w:szCs w:val="28"/>
        </w:rPr>
        <w:t xml:space="preserve"> Пункт </w:t>
      </w:r>
      <w:r w:rsidR="00AE7184" w:rsidRPr="00AE7184">
        <w:rPr>
          <w:color w:val="000000"/>
          <w:sz w:val="28"/>
          <w:szCs w:val="28"/>
        </w:rPr>
        <w:t>5.3</w:t>
      </w:r>
      <w:r w:rsidR="00BA36ED">
        <w:rPr>
          <w:sz w:val="28"/>
          <w:szCs w:val="28"/>
        </w:rPr>
        <w:t xml:space="preserve">  административного регламента  изложить в новой редакции:</w:t>
      </w:r>
    </w:p>
    <w:p w:rsidR="00AE7184" w:rsidRPr="00AE7184" w:rsidRDefault="00BA36ED" w:rsidP="00AE7184">
      <w:pPr>
        <w:pStyle w:val="pboth"/>
        <w:shd w:val="clear" w:color="auto" w:fill="FFFFFF"/>
        <w:spacing w:before="0" w:beforeAutospacing="0" w:after="300" w:afterAutospacing="0" w:line="293" w:lineRule="atLeast"/>
        <w:jc w:val="both"/>
        <w:rPr>
          <w:color w:val="000000"/>
          <w:sz w:val="28"/>
          <w:szCs w:val="28"/>
        </w:rPr>
      </w:pPr>
      <w:r>
        <w:rPr>
          <w:color w:val="000000"/>
          <w:sz w:val="28"/>
          <w:szCs w:val="28"/>
        </w:rPr>
        <w:t xml:space="preserve">«5.3 </w:t>
      </w:r>
      <w:r w:rsidR="00AE7184" w:rsidRPr="00AE7184">
        <w:rPr>
          <w:color w:val="000000"/>
          <w:sz w:val="28"/>
          <w:szCs w:val="28"/>
        </w:rPr>
        <w:t>Заявитель может обратиться с жалобой в том числе в следующих случаях:</w:t>
      </w:r>
    </w:p>
    <w:p w:rsidR="00AE7184" w:rsidRPr="00AE7184" w:rsidRDefault="00AE7184" w:rsidP="00AE7184">
      <w:pPr>
        <w:pStyle w:val="pboth"/>
        <w:shd w:val="clear" w:color="auto" w:fill="FFFFFF"/>
        <w:spacing w:before="0" w:beforeAutospacing="0" w:after="0" w:afterAutospacing="0" w:line="293" w:lineRule="atLeast"/>
        <w:jc w:val="both"/>
        <w:rPr>
          <w:color w:val="000000"/>
          <w:sz w:val="28"/>
          <w:szCs w:val="28"/>
        </w:rPr>
      </w:pPr>
      <w:bookmarkStart w:id="0" w:name="000220"/>
      <w:bookmarkStart w:id="1" w:name="000100"/>
      <w:bookmarkEnd w:id="0"/>
      <w:bookmarkEnd w:id="1"/>
      <w:r w:rsidRPr="00AE7184">
        <w:rPr>
          <w:color w:val="000000"/>
          <w:sz w:val="28"/>
          <w:szCs w:val="28"/>
        </w:rPr>
        <w:t>1) нарушение срока регистрации запроса о предоставлении государственной или муниципальной услуги, запроса, указанного в статье 15.1 настоящего Федерального закона;</w:t>
      </w:r>
    </w:p>
    <w:p w:rsidR="00AE7184" w:rsidRPr="00AE7184" w:rsidRDefault="00AE7184" w:rsidP="00AE7184">
      <w:pPr>
        <w:pStyle w:val="pboth"/>
        <w:shd w:val="clear" w:color="auto" w:fill="FFFFFF"/>
        <w:spacing w:before="0" w:beforeAutospacing="0" w:after="0" w:afterAutospacing="0" w:line="293" w:lineRule="atLeast"/>
        <w:jc w:val="both"/>
        <w:rPr>
          <w:color w:val="000000"/>
          <w:sz w:val="28"/>
          <w:szCs w:val="28"/>
        </w:rPr>
      </w:pPr>
      <w:bookmarkStart w:id="2" w:name="000221"/>
      <w:bookmarkStart w:id="3" w:name="000101"/>
      <w:bookmarkEnd w:id="2"/>
      <w:bookmarkEnd w:id="3"/>
      <w:r w:rsidRPr="00AE7184">
        <w:rPr>
          <w:color w:val="000000"/>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6" w:history="1">
        <w:r w:rsidRPr="00BA36ED">
          <w:rPr>
            <w:rStyle w:val="a3"/>
            <w:color w:val="auto"/>
            <w:sz w:val="28"/>
            <w:szCs w:val="28"/>
            <w:bdr w:val="none" w:sz="0" w:space="0" w:color="auto" w:frame="1"/>
          </w:rPr>
          <w:t>частью 1.3 статьи 16</w:t>
        </w:r>
      </w:hyperlink>
      <w:r w:rsidRPr="00AE7184">
        <w:rPr>
          <w:color w:val="000000"/>
          <w:sz w:val="28"/>
          <w:szCs w:val="28"/>
        </w:rPr>
        <w:t> настоящего Федерального закона</w:t>
      </w:r>
      <w:r w:rsidR="00BA36ED">
        <w:rPr>
          <w:color w:val="000000"/>
          <w:sz w:val="28"/>
          <w:szCs w:val="28"/>
        </w:rPr>
        <w:t xml:space="preserve"> от 27.07.2010 № 210-ФЗ « Об организации  предоставления государственных и муниципальных услуг»</w:t>
      </w:r>
      <w:r w:rsidRPr="00AE7184">
        <w:rPr>
          <w:color w:val="000000"/>
          <w:sz w:val="28"/>
          <w:szCs w:val="28"/>
        </w:rPr>
        <w:t>;</w:t>
      </w:r>
    </w:p>
    <w:p w:rsidR="00AE7184" w:rsidRPr="00AE7184" w:rsidRDefault="00AE7184" w:rsidP="00AE7184">
      <w:pPr>
        <w:pStyle w:val="pboth"/>
        <w:shd w:val="clear" w:color="auto" w:fill="FFFFFF"/>
        <w:spacing w:before="0" w:beforeAutospacing="0" w:after="0" w:afterAutospacing="0" w:line="293" w:lineRule="atLeast"/>
        <w:jc w:val="both"/>
        <w:rPr>
          <w:color w:val="000000"/>
          <w:sz w:val="28"/>
          <w:szCs w:val="28"/>
        </w:rPr>
      </w:pPr>
      <w:bookmarkStart w:id="4" w:name="000295"/>
      <w:bookmarkStart w:id="5" w:name="000102"/>
      <w:bookmarkEnd w:id="4"/>
      <w:bookmarkEnd w:id="5"/>
      <w:r w:rsidRPr="00AE7184">
        <w:rPr>
          <w:color w:val="000000"/>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AE7184" w:rsidRPr="00AE7184" w:rsidRDefault="00AE7184" w:rsidP="00AE7184">
      <w:pPr>
        <w:pStyle w:val="pboth"/>
        <w:shd w:val="clear" w:color="auto" w:fill="FFFFFF"/>
        <w:spacing w:before="0" w:beforeAutospacing="0" w:after="0" w:afterAutospacing="0" w:line="293" w:lineRule="atLeast"/>
        <w:jc w:val="both"/>
        <w:rPr>
          <w:color w:val="000000"/>
          <w:sz w:val="28"/>
          <w:szCs w:val="28"/>
        </w:rPr>
      </w:pPr>
      <w:bookmarkStart w:id="6" w:name="000103"/>
      <w:bookmarkEnd w:id="6"/>
      <w:r w:rsidRPr="00AE7184">
        <w:rPr>
          <w:color w:val="000000"/>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BA36ED" w:rsidRPr="00AE7184" w:rsidRDefault="00AE7184" w:rsidP="00BA36ED">
      <w:pPr>
        <w:pStyle w:val="pboth"/>
        <w:shd w:val="clear" w:color="auto" w:fill="FFFFFF"/>
        <w:spacing w:before="0" w:beforeAutospacing="0" w:after="0" w:afterAutospacing="0" w:line="293" w:lineRule="atLeast"/>
        <w:jc w:val="both"/>
        <w:rPr>
          <w:color w:val="000000"/>
          <w:sz w:val="28"/>
          <w:szCs w:val="28"/>
        </w:rPr>
      </w:pPr>
      <w:bookmarkStart w:id="7" w:name="000222"/>
      <w:bookmarkStart w:id="8" w:name="000104"/>
      <w:bookmarkEnd w:id="7"/>
      <w:bookmarkEnd w:id="8"/>
      <w:r w:rsidRPr="00AE7184">
        <w:rPr>
          <w:color w:val="000000"/>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7" w:history="1">
        <w:r w:rsidRPr="00BA36ED">
          <w:rPr>
            <w:rStyle w:val="a3"/>
            <w:color w:val="auto"/>
            <w:sz w:val="28"/>
            <w:szCs w:val="28"/>
            <w:bdr w:val="none" w:sz="0" w:space="0" w:color="auto" w:frame="1"/>
          </w:rPr>
          <w:t>частью 1.3 статьи 16</w:t>
        </w:r>
      </w:hyperlink>
      <w:r w:rsidRPr="00AE7184">
        <w:rPr>
          <w:color w:val="000000"/>
          <w:sz w:val="28"/>
          <w:szCs w:val="28"/>
        </w:rPr>
        <w:t> настоящего Федерального закона</w:t>
      </w:r>
      <w:r w:rsidR="00BA36ED">
        <w:rPr>
          <w:color w:val="000000"/>
          <w:sz w:val="28"/>
          <w:szCs w:val="28"/>
        </w:rPr>
        <w:t xml:space="preserve"> от 27.07.2010 № 210-ФЗ « Об организации  предоставления государственных и муниципальных услуг»</w:t>
      </w:r>
      <w:r w:rsidR="00BA36ED" w:rsidRPr="00AE7184">
        <w:rPr>
          <w:color w:val="000000"/>
          <w:sz w:val="28"/>
          <w:szCs w:val="28"/>
        </w:rPr>
        <w:t>;</w:t>
      </w:r>
    </w:p>
    <w:p w:rsidR="00AE7184" w:rsidRPr="00AE7184" w:rsidRDefault="00AE7184" w:rsidP="00AE7184">
      <w:pPr>
        <w:pStyle w:val="pboth"/>
        <w:shd w:val="clear" w:color="auto" w:fill="FFFFFF"/>
        <w:spacing w:before="0" w:beforeAutospacing="0" w:after="0" w:afterAutospacing="0" w:line="293" w:lineRule="atLeast"/>
        <w:jc w:val="both"/>
        <w:rPr>
          <w:color w:val="000000"/>
          <w:sz w:val="28"/>
          <w:szCs w:val="28"/>
        </w:rPr>
      </w:pPr>
    </w:p>
    <w:p w:rsidR="00AE7184" w:rsidRPr="00AE7184" w:rsidRDefault="00AE7184" w:rsidP="00AE7184">
      <w:pPr>
        <w:pStyle w:val="pboth"/>
        <w:shd w:val="clear" w:color="auto" w:fill="FFFFFF"/>
        <w:spacing w:before="0" w:beforeAutospacing="0" w:after="0" w:afterAutospacing="0" w:line="293" w:lineRule="atLeast"/>
        <w:jc w:val="both"/>
        <w:rPr>
          <w:color w:val="000000"/>
          <w:sz w:val="28"/>
          <w:szCs w:val="28"/>
        </w:rPr>
      </w:pPr>
      <w:bookmarkStart w:id="9" w:name="000105"/>
      <w:bookmarkEnd w:id="9"/>
      <w:r w:rsidRPr="00AE7184">
        <w:rPr>
          <w:color w:val="000000"/>
          <w:sz w:val="28"/>
          <w:szCs w:val="28"/>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A36ED" w:rsidRPr="00AE7184" w:rsidRDefault="00AE7184" w:rsidP="00BA36ED">
      <w:pPr>
        <w:pStyle w:val="pboth"/>
        <w:shd w:val="clear" w:color="auto" w:fill="FFFFFF"/>
        <w:spacing w:before="0" w:beforeAutospacing="0" w:after="0" w:afterAutospacing="0" w:line="293" w:lineRule="atLeast"/>
        <w:jc w:val="both"/>
        <w:rPr>
          <w:color w:val="000000"/>
          <w:sz w:val="28"/>
          <w:szCs w:val="28"/>
        </w:rPr>
      </w:pPr>
      <w:bookmarkStart w:id="10" w:name="000223"/>
      <w:bookmarkStart w:id="11" w:name="000106"/>
      <w:bookmarkEnd w:id="10"/>
      <w:bookmarkEnd w:id="11"/>
      <w:r w:rsidRPr="00AE7184">
        <w:rPr>
          <w:color w:val="000000"/>
          <w:sz w:val="28"/>
          <w:szCs w:val="28"/>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8" w:history="1">
        <w:r w:rsidRPr="00BA36ED">
          <w:rPr>
            <w:rStyle w:val="a3"/>
            <w:color w:val="auto"/>
            <w:sz w:val="28"/>
            <w:szCs w:val="28"/>
            <w:bdr w:val="none" w:sz="0" w:space="0" w:color="auto" w:frame="1"/>
          </w:rPr>
          <w:t>частью 1.1 статьи 16</w:t>
        </w:r>
      </w:hyperlink>
      <w:r w:rsidRPr="00BA36ED">
        <w:rPr>
          <w:sz w:val="28"/>
          <w:szCs w:val="28"/>
        </w:rPr>
        <w:t> настоящего Федерального закона</w:t>
      </w:r>
      <w:r w:rsidR="00BA36ED" w:rsidRPr="00BA36ED">
        <w:rPr>
          <w:sz w:val="28"/>
          <w:szCs w:val="28"/>
        </w:rPr>
        <w:t xml:space="preserve"> от 27.07.2010 № 210-ФЗ «</w:t>
      </w:r>
      <w:r w:rsidR="00BA36ED">
        <w:rPr>
          <w:color w:val="000000"/>
          <w:sz w:val="28"/>
          <w:szCs w:val="28"/>
        </w:rPr>
        <w:t xml:space="preserve"> Об организации  предоставления государственных и муниципальных услуг»</w:t>
      </w:r>
      <w:r w:rsidR="00BA36ED" w:rsidRPr="00AE7184">
        <w:rPr>
          <w:color w:val="000000"/>
          <w:sz w:val="28"/>
          <w:szCs w:val="28"/>
        </w:rPr>
        <w:t>;</w:t>
      </w:r>
    </w:p>
    <w:p w:rsidR="00AE7184" w:rsidRPr="00AE7184" w:rsidRDefault="00AE7184" w:rsidP="00AE7184">
      <w:pPr>
        <w:pStyle w:val="pboth"/>
        <w:shd w:val="clear" w:color="auto" w:fill="FFFFFF"/>
        <w:spacing w:before="0" w:beforeAutospacing="0" w:after="0" w:afterAutospacing="0" w:line="293" w:lineRule="atLeast"/>
        <w:jc w:val="both"/>
        <w:rPr>
          <w:color w:val="000000"/>
          <w:sz w:val="28"/>
          <w:szCs w:val="28"/>
        </w:rPr>
      </w:pPr>
      <w:r w:rsidRPr="00AE7184">
        <w:rPr>
          <w:color w:val="000000"/>
          <w:sz w:val="28"/>
          <w:szCs w:val="28"/>
        </w:rPr>
        <w:t>,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9" w:history="1">
        <w:r w:rsidRPr="00BA36ED">
          <w:rPr>
            <w:rStyle w:val="a3"/>
            <w:color w:val="auto"/>
            <w:sz w:val="28"/>
            <w:szCs w:val="28"/>
            <w:bdr w:val="none" w:sz="0" w:space="0" w:color="auto" w:frame="1"/>
          </w:rPr>
          <w:t>частью 1.3 статьи 16</w:t>
        </w:r>
      </w:hyperlink>
      <w:r w:rsidRPr="00AE7184">
        <w:rPr>
          <w:color w:val="000000"/>
          <w:sz w:val="28"/>
          <w:szCs w:val="28"/>
        </w:rPr>
        <w:t> настоящего Федерального закона</w:t>
      </w:r>
      <w:r w:rsidR="00BA36ED" w:rsidRPr="00BA36ED">
        <w:rPr>
          <w:color w:val="000000"/>
          <w:sz w:val="28"/>
          <w:szCs w:val="28"/>
        </w:rPr>
        <w:t xml:space="preserve"> </w:t>
      </w:r>
      <w:r w:rsidR="00BA36ED">
        <w:rPr>
          <w:color w:val="000000"/>
          <w:sz w:val="28"/>
          <w:szCs w:val="28"/>
        </w:rPr>
        <w:t>от 27.07.2010 № 210-ФЗ « Об организации  предоставления государственных и муниципальных услуг»</w:t>
      </w:r>
      <w:r w:rsidR="00BA36ED" w:rsidRPr="00AE7184">
        <w:rPr>
          <w:color w:val="000000"/>
          <w:sz w:val="28"/>
          <w:szCs w:val="28"/>
        </w:rPr>
        <w:t>;</w:t>
      </w:r>
    </w:p>
    <w:p w:rsidR="00AE7184" w:rsidRPr="00AE7184" w:rsidRDefault="00AE7184" w:rsidP="00AE7184">
      <w:pPr>
        <w:pStyle w:val="pboth"/>
        <w:shd w:val="clear" w:color="auto" w:fill="FFFFFF"/>
        <w:spacing w:before="0" w:beforeAutospacing="0" w:after="0" w:afterAutospacing="0" w:line="293" w:lineRule="atLeast"/>
        <w:jc w:val="both"/>
        <w:rPr>
          <w:color w:val="000000"/>
          <w:sz w:val="28"/>
          <w:szCs w:val="28"/>
        </w:rPr>
      </w:pPr>
      <w:bookmarkStart w:id="12" w:name="000224"/>
      <w:bookmarkEnd w:id="12"/>
      <w:r w:rsidRPr="00AE7184">
        <w:rPr>
          <w:color w:val="000000"/>
          <w:sz w:val="28"/>
          <w:szCs w:val="28"/>
        </w:rPr>
        <w:t>8) нарушение срока или порядка выдачи документов по результатам предоставления государственной или муниципальной услуги;</w:t>
      </w:r>
    </w:p>
    <w:p w:rsidR="00BA36ED" w:rsidRPr="00AE7184" w:rsidRDefault="00AE7184" w:rsidP="00BA36ED">
      <w:pPr>
        <w:pStyle w:val="pboth"/>
        <w:shd w:val="clear" w:color="auto" w:fill="FFFFFF"/>
        <w:spacing w:before="0" w:beforeAutospacing="0" w:after="0" w:afterAutospacing="0" w:line="293" w:lineRule="atLeast"/>
        <w:jc w:val="both"/>
        <w:rPr>
          <w:color w:val="000000"/>
          <w:sz w:val="28"/>
          <w:szCs w:val="28"/>
        </w:rPr>
      </w:pPr>
      <w:bookmarkStart w:id="13" w:name="000225"/>
      <w:bookmarkEnd w:id="13"/>
      <w:r w:rsidRPr="00AE7184">
        <w:rPr>
          <w:color w:val="000000"/>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0" w:history="1">
        <w:r w:rsidRPr="00BA36ED">
          <w:rPr>
            <w:rStyle w:val="a3"/>
            <w:color w:val="auto"/>
            <w:sz w:val="28"/>
            <w:szCs w:val="28"/>
            <w:bdr w:val="none" w:sz="0" w:space="0" w:color="auto" w:frame="1"/>
          </w:rPr>
          <w:t>частью 1.3 статьи 16</w:t>
        </w:r>
      </w:hyperlink>
      <w:r w:rsidRPr="00BA36ED">
        <w:rPr>
          <w:sz w:val="28"/>
          <w:szCs w:val="28"/>
        </w:rPr>
        <w:t> настоящего Федерального закона</w:t>
      </w:r>
      <w:r w:rsidR="00BA36ED" w:rsidRPr="00BA36ED">
        <w:rPr>
          <w:sz w:val="28"/>
          <w:szCs w:val="28"/>
        </w:rPr>
        <w:t xml:space="preserve"> от 27.07.2010 № 210-ФЗ « Об</w:t>
      </w:r>
      <w:r w:rsidR="00BA36ED">
        <w:rPr>
          <w:color w:val="000000"/>
          <w:sz w:val="28"/>
          <w:szCs w:val="28"/>
        </w:rPr>
        <w:t xml:space="preserve"> организайии  предоставления государственных и муниципальных услуг»</w:t>
      </w:r>
      <w:r w:rsidR="00BA36ED" w:rsidRPr="00AE7184">
        <w:rPr>
          <w:color w:val="000000"/>
          <w:sz w:val="28"/>
          <w:szCs w:val="28"/>
        </w:rPr>
        <w:t>;</w:t>
      </w:r>
    </w:p>
    <w:p w:rsidR="00AE7184" w:rsidRPr="00AE7184" w:rsidRDefault="00AE7184" w:rsidP="00AE7184">
      <w:pPr>
        <w:pStyle w:val="pboth"/>
        <w:shd w:val="clear" w:color="auto" w:fill="FFFFFF"/>
        <w:spacing w:before="0" w:beforeAutospacing="0" w:after="0" w:afterAutospacing="0" w:line="293" w:lineRule="atLeast"/>
        <w:jc w:val="both"/>
        <w:rPr>
          <w:color w:val="000000"/>
          <w:sz w:val="28"/>
          <w:szCs w:val="28"/>
        </w:rPr>
      </w:pPr>
      <w:bookmarkStart w:id="14" w:name="000296"/>
      <w:bookmarkEnd w:id="14"/>
      <w:r w:rsidRPr="00AE7184">
        <w:rPr>
          <w:color w:val="000000"/>
          <w:sz w:val="28"/>
          <w:szCs w:val="28"/>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w:t>
      </w:r>
      <w:r w:rsidRPr="00AE7184">
        <w:rPr>
          <w:color w:val="000000"/>
          <w:sz w:val="28"/>
          <w:szCs w:val="28"/>
        </w:rPr>
        <w:lastRenderedPageBreak/>
        <w:t>муниципальной услуги, за исключением случаев, предусмотренных пунктом 4 части 1 статьи 7 настоящего Федерального закона.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1" w:history="1">
        <w:r w:rsidRPr="00BA36ED">
          <w:rPr>
            <w:rStyle w:val="a3"/>
            <w:color w:val="auto"/>
            <w:sz w:val="28"/>
            <w:szCs w:val="28"/>
            <w:bdr w:val="none" w:sz="0" w:space="0" w:color="auto" w:frame="1"/>
          </w:rPr>
          <w:t>частью 1.3 статьи 16</w:t>
        </w:r>
      </w:hyperlink>
      <w:r w:rsidRPr="00BA36ED">
        <w:rPr>
          <w:sz w:val="28"/>
          <w:szCs w:val="28"/>
        </w:rPr>
        <w:t> </w:t>
      </w:r>
      <w:r w:rsidRPr="00AE7184">
        <w:rPr>
          <w:color w:val="000000"/>
          <w:sz w:val="28"/>
          <w:szCs w:val="28"/>
        </w:rPr>
        <w:t>настоящего Федерального закона</w:t>
      </w:r>
      <w:r w:rsidR="00BA36ED" w:rsidRPr="00BA36ED">
        <w:rPr>
          <w:color w:val="000000"/>
          <w:sz w:val="28"/>
          <w:szCs w:val="28"/>
        </w:rPr>
        <w:t xml:space="preserve"> </w:t>
      </w:r>
      <w:r w:rsidR="00BA36ED">
        <w:rPr>
          <w:color w:val="000000"/>
          <w:sz w:val="28"/>
          <w:szCs w:val="28"/>
        </w:rPr>
        <w:t>от 27.07.2010 № 210-ФЗ « Об организации  предоставления государственных и муниципальных услуг»</w:t>
      </w:r>
      <w:r w:rsidR="00BA36ED" w:rsidRPr="00AE7184">
        <w:rPr>
          <w:color w:val="000000"/>
          <w:sz w:val="28"/>
          <w:szCs w:val="28"/>
        </w:rPr>
        <w:t>;</w:t>
      </w:r>
    </w:p>
    <w:p w:rsidR="00E6564B" w:rsidRDefault="00E6564B" w:rsidP="00E6564B">
      <w:pPr>
        <w:pStyle w:val="a4"/>
        <w:jc w:val="both"/>
        <w:rPr>
          <w:rFonts w:ascii="Times New Roman" w:hAnsi="Times New Roman" w:cs="Times New Roman"/>
          <w:sz w:val="28"/>
          <w:szCs w:val="28"/>
        </w:rPr>
      </w:pPr>
      <w:r>
        <w:rPr>
          <w:sz w:val="28"/>
          <w:szCs w:val="28"/>
        </w:rPr>
        <w:t xml:space="preserve"> </w:t>
      </w:r>
      <w:r w:rsidR="000240AC">
        <w:rPr>
          <w:rFonts w:ascii="Times New Roman" w:hAnsi="Times New Roman" w:cs="Times New Roman"/>
          <w:sz w:val="28"/>
          <w:szCs w:val="28"/>
        </w:rPr>
        <w:t xml:space="preserve">     5</w:t>
      </w:r>
      <w:r>
        <w:rPr>
          <w:rFonts w:ascii="Times New Roman" w:hAnsi="Times New Roman" w:cs="Times New Roman"/>
          <w:sz w:val="28"/>
          <w:szCs w:val="28"/>
        </w:rPr>
        <w:t xml:space="preserve">. Опубликовать </w:t>
      </w:r>
      <w:r w:rsidRPr="007545BB">
        <w:rPr>
          <w:rFonts w:ascii="Times New Roman" w:hAnsi="Times New Roman" w:cs="Times New Roman"/>
          <w:sz w:val="28"/>
          <w:szCs w:val="28"/>
        </w:rPr>
        <w:t xml:space="preserve">  </w:t>
      </w:r>
      <w:r>
        <w:rPr>
          <w:rFonts w:ascii="Times New Roman" w:hAnsi="Times New Roman" w:cs="Times New Roman"/>
          <w:sz w:val="28"/>
          <w:szCs w:val="28"/>
        </w:rPr>
        <w:t>постанов</w:t>
      </w:r>
      <w:r w:rsidR="00BA36ED">
        <w:rPr>
          <w:rFonts w:ascii="Times New Roman" w:hAnsi="Times New Roman" w:cs="Times New Roman"/>
          <w:sz w:val="28"/>
          <w:szCs w:val="28"/>
        </w:rPr>
        <w:t>ление в Информационном бюллетене</w:t>
      </w:r>
      <w:r>
        <w:rPr>
          <w:rFonts w:ascii="Times New Roman" w:hAnsi="Times New Roman" w:cs="Times New Roman"/>
          <w:sz w:val="28"/>
          <w:szCs w:val="28"/>
        </w:rPr>
        <w:t xml:space="preserve">  органов местного самоуправления муниципального образования   Аджимское сельское поселение Малмыжского района Кировской области .</w:t>
      </w:r>
    </w:p>
    <w:p w:rsidR="00E6564B" w:rsidRDefault="000240AC" w:rsidP="00E6564B">
      <w:pPr>
        <w:pStyle w:val="a4"/>
        <w:jc w:val="both"/>
        <w:rPr>
          <w:rFonts w:ascii="Times New Roman" w:hAnsi="Times New Roman" w:cs="Times New Roman"/>
          <w:sz w:val="28"/>
          <w:szCs w:val="28"/>
        </w:rPr>
      </w:pPr>
      <w:r>
        <w:rPr>
          <w:rFonts w:ascii="Times New Roman" w:hAnsi="Times New Roman" w:cs="Times New Roman"/>
          <w:sz w:val="28"/>
          <w:szCs w:val="28"/>
        </w:rPr>
        <w:t xml:space="preserve">    6</w:t>
      </w:r>
      <w:r w:rsidR="00E6564B">
        <w:rPr>
          <w:rFonts w:ascii="Times New Roman" w:hAnsi="Times New Roman" w:cs="Times New Roman"/>
          <w:sz w:val="28"/>
          <w:szCs w:val="28"/>
        </w:rPr>
        <w:t>. Постановление вступает в силу после его официального опубликования.</w:t>
      </w:r>
    </w:p>
    <w:p w:rsidR="00E6564B" w:rsidRDefault="00E6564B" w:rsidP="00E6564B">
      <w:pPr>
        <w:pStyle w:val="a4"/>
        <w:jc w:val="both"/>
        <w:rPr>
          <w:rFonts w:ascii="Times New Roman" w:hAnsi="Times New Roman" w:cs="Times New Roman"/>
          <w:sz w:val="28"/>
          <w:szCs w:val="28"/>
        </w:rPr>
      </w:pPr>
    </w:p>
    <w:p w:rsidR="00E6564B" w:rsidRPr="00EE7F95" w:rsidRDefault="00E6564B" w:rsidP="00E6564B">
      <w:pPr>
        <w:rPr>
          <w:sz w:val="28"/>
          <w:szCs w:val="28"/>
        </w:rPr>
      </w:pPr>
      <w:r w:rsidRPr="00EE7F95">
        <w:rPr>
          <w:sz w:val="28"/>
          <w:szCs w:val="28"/>
        </w:rPr>
        <w:t xml:space="preserve">Глава </w:t>
      </w:r>
    </w:p>
    <w:p w:rsidR="00E6564B" w:rsidRDefault="00E6564B" w:rsidP="00E6564B">
      <w:pPr>
        <w:rPr>
          <w:sz w:val="28"/>
          <w:szCs w:val="28"/>
        </w:rPr>
      </w:pPr>
      <w:r w:rsidRPr="00EE7F95">
        <w:rPr>
          <w:sz w:val="28"/>
          <w:szCs w:val="28"/>
        </w:rPr>
        <w:t>администрации сельск</w:t>
      </w:r>
      <w:r w:rsidR="00192914">
        <w:rPr>
          <w:sz w:val="28"/>
          <w:szCs w:val="28"/>
        </w:rPr>
        <w:t xml:space="preserve">ого поселения       </w:t>
      </w:r>
      <w:r>
        <w:rPr>
          <w:sz w:val="28"/>
          <w:szCs w:val="28"/>
        </w:rPr>
        <w:t xml:space="preserve"> Р.М. Хайрутдинова</w:t>
      </w:r>
    </w:p>
    <w:p w:rsidR="00D726BF" w:rsidRPr="00AE7184" w:rsidRDefault="00D726BF" w:rsidP="00AE7184">
      <w:pPr>
        <w:jc w:val="both"/>
        <w:rPr>
          <w:sz w:val="28"/>
          <w:szCs w:val="28"/>
        </w:rPr>
      </w:pPr>
    </w:p>
    <w:sectPr w:rsidR="00D726BF" w:rsidRPr="00AE7184" w:rsidSect="00E951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1E1B71"/>
    <w:multiLevelType w:val="hybridMultilevel"/>
    <w:tmpl w:val="0476A312"/>
    <w:lvl w:ilvl="0" w:tplc="E8AA81A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726BF"/>
    <w:rsid w:val="000240AC"/>
    <w:rsid w:val="00192914"/>
    <w:rsid w:val="00422E92"/>
    <w:rsid w:val="00AE7184"/>
    <w:rsid w:val="00B95B0F"/>
    <w:rsid w:val="00BA36ED"/>
    <w:rsid w:val="00C760D3"/>
    <w:rsid w:val="00D726BF"/>
    <w:rsid w:val="00E6564B"/>
    <w:rsid w:val="00E951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6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both">
    <w:name w:val="pboth"/>
    <w:basedOn w:val="a"/>
    <w:rsid w:val="00AE7184"/>
    <w:pPr>
      <w:spacing w:before="100" w:beforeAutospacing="1" w:after="100" w:afterAutospacing="1"/>
    </w:pPr>
  </w:style>
  <w:style w:type="character" w:styleId="a3">
    <w:name w:val="Hyperlink"/>
    <w:basedOn w:val="a0"/>
    <w:uiPriority w:val="99"/>
    <w:semiHidden/>
    <w:unhideWhenUsed/>
    <w:rsid w:val="00AE7184"/>
    <w:rPr>
      <w:color w:val="0000FF"/>
      <w:u w:val="single"/>
    </w:rPr>
  </w:style>
  <w:style w:type="paragraph" w:customStyle="1" w:styleId="ConsPlusTitle">
    <w:name w:val="ConsPlusTitle"/>
    <w:qFormat/>
    <w:rsid w:val="00AE7184"/>
    <w:pPr>
      <w:widowControl w:val="0"/>
      <w:suppressAutoHyphens/>
      <w:autoSpaceDE w:val="0"/>
      <w:spacing w:after="0" w:line="240" w:lineRule="auto"/>
    </w:pPr>
    <w:rPr>
      <w:rFonts w:ascii="Arial" w:eastAsia="Times New Roman" w:hAnsi="Arial" w:cs="Arial"/>
      <w:b/>
      <w:bCs/>
      <w:sz w:val="20"/>
      <w:szCs w:val="20"/>
      <w:lang w:eastAsia="zh-CN"/>
    </w:rPr>
  </w:style>
  <w:style w:type="paragraph" w:styleId="a4">
    <w:name w:val="No Spacing"/>
    <w:uiPriority w:val="1"/>
    <w:qFormat/>
    <w:rsid w:val="00AE7184"/>
    <w:pPr>
      <w:spacing w:after="0" w:line="240" w:lineRule="auto"/>
    </w:pPr>
  </w:style>
  <w:style w:type="paragraph" w:styleId="a5">
    <w:name w:val="List Paragraph"/>
    <w:basedOn w:val="a"/>
    <w:uiPriority w:val="34"/>
    <w:qFormat/>
    <w:rsid w:val="00E6564B"/>
    <w:pPr>
      <w:ind w:left="720"/>
      <w:contextualSpacing/>
    </w:pPr>
  </w:style>
</w:styles>
</file>

<file path=word/webSettings.xml><?xml version="1.0" encoding="utf-8"?>
<w:webSettings xmlns:r="http://schemas.openxmlformats.org/officeDocument/2006/relationships" xmlns:w="http://schemas.openxmlformats.org/wordprocessingml/2006/main">
  <w:divs>
    <w:div w:id="385490480">
      <w:bodyDiv w:val="1"/>
      <w:marLeft w:val="0"/>
      <w:marRight w:val="0"/>
      <w:marTop w:val="0"/>
      <w:marBottom w:val="0"/>
      <w:divBdr>
        <w:top w:val="none" w:sz="0" w:space="0" w:color="auto"/>
        <w:left w:val="none" w:sz="0" w:space="0" w:color="auto"/>
        <w:bottom w:val="none" w:sz="0" w:space="0" w:color="auto"/>
        <w:right w:val="none" w:sz="0" w:space="0" w:color="auto"/>
      </w:divBdr>
    </w:div>
    <w:div w:id="94531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dact.ru/law/federalnyi-zakon-ot-27072010-n-210-fz-ob/glava-4/statia-1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sudact.ru/law/federalnyi-zakon-ot-27072010-n-210-fz-ob/glava-4/statia-16/"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udact.ru/law/federalnyi-zakon-ot-27072010-n-210-fz-ob/glava-4/statia-16/" TargetMode="External"/><Relationship Id="rId11" Type="http://schemas.openxmlformats.org/officeDocument/2006/relationships/hyperlink" Target="https://sudact.ru/law/federalnyi-zakon-ot-27072010-n-210-fz-ob/glava-4/statia-16/" TargetMode="External"/><Relationship Id="rId5" Type="http://schemas.openxmlformats.org/officeDocument/2006/relationships/webSettings" Target="webSettings.xml"/><Relationship Id="rId10" Type="http://schemas.openxmlformats.org/officeDocument/2006/relationships/hyperlink" Target="https://sudact.ru/law/federalnyi-zakon-ot-27072010-n-210-fz-ob/glava-4/statia-16/" TargetMode="External"/><Relationship Id="rId4" Type="http://schemas.openxmlformats.org/officeDocument/2006/relationships/settings" Target="settings.xml"/><Relationship Id="rId9" Type="http://schemas.openxmlformats.org/officeDocument/2006/relationships/hyperlink" Target="https://sudact.ru/law/federalnyi-zakon-ot-27072010-n-210-fz-ob/glava-4/statia-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F792F-2EDC-47B4-B059-1EAC0F6D2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2160</Words>
  <Characters>12312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cp:revision>
  <cp:lastPrinted>2021-01-26T10:36:00Z</cp:lastPrinted>
  <dcterms:created xsi:type="dcterms:W3CDTF">2021-01-26T07:04:00Z</dcterms:created>
  <dcterms:modified xsi:type="dcterms:W3CDTF">2021-01-26T10:37:00Z</dcterms:modified>
</cp:coreProperties>
</file>